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Исполнительный комитет                                       Татарстан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Тубән Кама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8C7" w:rsidRP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 Нижнекамского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районынын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Чишмә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җирлеге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башкарма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комитеты                                                                 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423563,РТ, Нижнекамский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                           423563,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Тубән Кама районы,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тарошешминск, ул.Ленина,4                              Иске Чишмә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авылы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Ленин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4   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===================================================================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                                                          КАРАР</w:t>
      </w:r>
    </w:p>
    <w:p w:rsidR="00C278C7" w:rsidRDefault="00C278C7" w:rsidP="00C278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08.07.2016 года     №21а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Нижнекамского</w:t>
      </w:r>
    </w:p>
    <w:p w:rsidR="00C278C7" w:rsidRDefault="00C278C7" w:rsidP="00C278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278C7" w:rsidRPr="00C278C7" w:rsidRDefault="00C278C7" w:rsidP="00C27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 за полугодие 2016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Заслушав отчет главного бухгалтера исполнительного комитета сельского поселения </w:t>
      </w:r>
      <w:r w:rsidR="00E815FC">
        <w:rPr>
          <w:rFonts w:ascii="Times New Roman" w:hAnsi="Times New Roman" w:cs="Times New Roman"/>
          <w:sz w:val="28"/>
          <w:szCs w:val="28"/>
        </w:rPr>
        <w:t>Ивановой И.В.</w:t>
      </w:r>
      <w:r>
        <w:rPr>
          <w:rFonts w:ascii="Times New Roman" w:hAnsi="Times New Roman" w:cs="Times New Roman"/>
          <w:sz w:val="28"/>
          <w:szCs w:val="28"/>
        </w:rPr>
        <w:t xml:space="preserve">.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="00A3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за </w:t>
      </w:r>
      <w:r w:rsidR="00E815FC">
        <w:rPr>
          <w:rFonts w:ascii="Times New Roman" w:hAnsi="Times New Roman" w:cs="Times New Roman"/>
          <w:sz w:val="28"/>
          <w:szCs w:val="28"/>
        </w:rPr>
        <w:t>полугодие 2016</w:t>
      </w:r>
      <w:r w:rsidR="00C278C7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278C7" w:rsidRPr="00C278C7" w:rsidRDefault="00C278C7" w:rsidP="00B50C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278C7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 201</w:t>
      </w:r>
      <w:r w:rsidR="00E815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</w:t>
      </w:r>
      <w:r w:rsidR="00E815FC">
        <w:rPr>
          <w:rFonts w:ascii="Times New Roman" w:hAnsi="Times New Roman" w:cs="Times New Roman"/>
          <w:sz w:val="28"/>
          <w:szCs w:val="28"/>
        </w:rPr>
        <w:t xml:space="preserve">умме </w:t>
      </w:r>
      <w:r w:rsidR="00AD5D6C">
        <w:rPr>
          <w:rFonts w:ascii="Times New Roman" w:hAnsi="Times New Roman" w:cs="Times New Roman"/>
          <w:sz w:val="28"/>
          <w:szCs w:val="28"/>
        </w:rPr>
        <w:t>2765</w:t>
      </w:r>
      <w:r w:rsidR="00AD5D6C" w:rsidRPr="00AD5D6C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по расходам  </w:t>
      </w:r>
      <w:r w:rsidR="00AD5D6C">
        <w:rPr>
          <w:rFonts w:ascii="Times New Roman" w:hAnsi="Times New Roman" w:cs="Times New Roman"/>
          <w:sz w:val="28"/>
          <w:szCs w:val="28"/>
        </w:rPr>
        <w:t>2592</w:t>
      </w:r>
      <w:r w:rsidR="00AD5D6C" w:rsidRPr="00AD5D6C">
        <w:rPr>
          <w:rFonts w:ascii="Times New Roman" w:hAnsi="Times New Roman" w:cs="Times New Roman"/>
          <w:sz w:val="28"/>
          <w:szCs w:val="28"/>
        </w:rPr>
        <w:t>,26</w:t>
      </w:r>
      <w:r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5B6E63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5B6E63">
        <w:rPr>
          <w:rFonts w:ascii="Times New Roman" w:hAnsi="Times New Roman" w:cs="Times New Roman"/>
          <w:sz w:val="28"/>
          <w:szCs w:val="28"/>
        </w:rPr>
        <w:t>расходами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6E63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815FC">
        <w:rPr>
          <w:rFonts w:ascii="Times New Roman" w:hAnsi="Times New Roman" w:cs="Times New Roman"/>
          <w:sz w:val="28"/>
          <w:szCs w:val="28"/>
        </w:rPr>
        <w:t xml:space="preserve"> </w:t>
      </w:r>
      <w:r w:rsidR="005B6E63">
        <w:rPr>
          <w:rFonts w:ascii="Times New Roman" w:hAnsi="Times New Roman" w:cs="Times New Roman"/>
          <w:sz w:val="28"/>
          <w:szCs w:val="28"/>
        </w:rPr>
        <w:t xml:space="preserve">173,44 </w:t>
      </w:r>
      <w:r>
        <w:rPr>
          <w:rFonts w:ascii="Times New Roman" w:hAnsi="Times New Roman" w:cs="Times New Roman"/>
          <w:sz w:val="28"/>
          <w:szCs w:val="28"/>
        </w:rPr>
        <w:t>тыс.руб. и следующие показатели: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2FC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 согласно приложению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2FC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расходов бюджета </w:t>
      </w:r>
      <w:r w:rsidR="007B62B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802FC">
        <w:rPr>
          <w:rFonts w:ascii="Times New Roman" w:hAnsi="Times New Roman" w:cs="Times New Roman"/>
          <w:sz w:val="28"/>
          <w:szCs w:val="28"/>
        </w:rPr>
        <w:t>2</w:t>
      </w:r>
      <w:r w:rsidR="002F1476">
        <w:rPr>
          <w:rFonts w:ascii="Times New Roman" w:hAnsi="Times New Roman" w:cs="Times New Roman"/>
          <w:sz w:val="28"/>
          <w:szCs w:val="28"/>
        </w:rPr>
        <w:t>;</w:t>
      </w:r>
    </w:p>
    <w:p w:rsidR="00F802FC" w:rsidRDefault="002F1476" w:rsidP="00B50CA5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2FC">
        <w:rPr>
          <w:rFonts w:ascii="Times New Roman" w:hAnsi="Times New Roman" w:cs="Times New Roman"/>
          <w:bCs/>
          <w:sz w:val="27"/>
          <w:szCs w:val="27"/>
        </w:rPr>
        <w:t>расходов бюджета по разделам и подразделам классификации расходов бюджетов  согласно приложению 3;</w:t>
      </w:r>
    </w:p>
    <w:p w:rsidR="002F1476" w:rsidRDefault="00F802FC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и приложения к нему на специально-оборудованных информационных стендах.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Ахметов Ф.Х.</w:t>
      </w:r>
    </w:p>
    <w:tbl>
      <w:tblPr>
        <w:tblW w:w="2320" w:type="dxa"/>
        <w:tblInd w:w="93" w:type="dxa"/>
        <w:tblLook w:val="00A0"/>
      </w:tblPr>
      <w:tblGrid>
        <w:gridCol w:w="2320"/>
      </w:tblGrid>
      <w:tr w:rsidR="002F1476" w:rsidRPr="00C17B83" w:rsidTr="00CC4963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1476" w:rsidRPr="00C17B83" w:rsidRDefault="002F1476" w:rsidP="005A12E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C278C7" w:rsidRDefault="00C278C7" w:rsidP="005A12E8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5A12E8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E815FC">
        <w:rPr>
          <w:rFonts w:ascii="Times New Roman" w:hAnsi="Times New Roman" w:cs="Times New Roman"/>
          <w:b/>
          <w:sz w:val="27"/>
          <w:szCs w:val="27"/>
        </w:rPr>
        <w:t>4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C278C7" w:rsidRPr="00BB30E5" w:rsidRDefault="00C278C7" w:rsidP="00C278C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08.07.2016 г. №21а </w:t>
      </w: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СП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 xml:space="preserve">полугодие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5A12E8" w:rsidRPr="00BB30E5" w:rsidTr="005A12E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5A12E8" w:rsidRPr="00BB30E5" w:rsidTr="005A12E8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A12E8" w:rsidRPr="00BB30E5" w:rsidTr="005A12E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B6E63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-173,44</w:t>
            </w:r>
          </w:p>
        </w:tc>
      </w:tr>
      <w:tr w:rsidR="005A12E8" w:rsidRPr="00BB30E5" w:rsidTr="005A12E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B6E63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-173,44</w:t>
            </w:r>
          </w:p>
        </w:tc>
      </w:tr>
      <w:tr w:rsidR="005A12E8" w:rsidRPr="00BB30E5" w:rsidTr="005A12E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E815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E815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B38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815FC">
              <w:rPr>
                <w:rFonts w:ascii="Times New Roman" w:hAnsi="Times New Roman" w:cs="Times New Roman"/>
                <w:sz w:val="27"/>
                <w:szCs w:val="27"/>
              </w:rPr>
              <w:t>765,7</w:t>
            </w:r>
          </w:p>
        </w:tc>
      </w:tr>
      <w:tr w:rsidR="005A12E8" w:rsidRPr="00BB30E5" w:rsidTr="005A12E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B6E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5B6E63">
              <w:rPr>
                <w:rFonts w:ascii="Times New Roman" w:hAnsi="Times New Roman" w:cs="Times New Roman"/>
                <w:sz w:val="27"/>
                <w:szCs w:val="27"/>
              </w:rPr>
              <w:t>2 592</w:t>
            </w:r>
            <w:r w:rsidR="0004695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B6E63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</w:tbl>
    <w:p w:rsidR="005A12E8" w:rsidRPr="00BB30E5" w:rsidRDefault="005A12E8" w:rsidP="005A12E8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DF7FB6" w:rsidRDefault="00DF7FB6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DF7FB6" w:rsidRDefault="00DF7FB6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F802FC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CC4963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F802FC">
        <w:rPr>
          <w:rFonts w:ascii="Times New Roman" w:hAnsi="Times New Roman" w:cs="Times New Roman"/>
          <w:b/>
          <w:sz w:val="27"/>
          <w:szCs w:val="27"/>
        </w:rPr>
        <w:t>1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C278C7" w:rsidRPr="00BB30E5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от 08.07.2016 г. №21а </w:t>
      </w:r>
    </w:p>
    <w:p w:rsidR="00C278C7" w:rsidRDefault="00C278C7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C4963" w:rsidRPr="00BB30E5" w:rsidRDefault="00910F66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Исполнение доходов</w:t>
      </w:r>
    </w:p>
    <w:p w:rsidR="00CC4963" w:rsidRDefault="00CC4963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 Нижнекамского муниципального района Республики Татарстан за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 xml:space="preserve"> полугодие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 по кодам классификации доходов бюджетов</w:t>
      </w:r>
    </w:p>
    <w:p w:rsidR="00910F66" w:rsidRDefault="00910F66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0F66" w:rsidRPr="00FD5082" w:rsidRDefault="00910F66" w:rsidP="00910F66">
      <w:pPr>
        <w:tabs>
          <w:tab w:val="left" w:pos="9631"/>
        </w:tabs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CC4963" w:rsidRPr="00BB30E5" w:rsidTr="005A12E8">
        <w:trPr>
          <w:trHeight w:val="629"/>
        </w:trPr>
        <w:tc>
          <w:tcPr>
            <w:tcW w:w="3403" w:type="dxa"/>
            <w:shd w:val="clear" w:color="auto" w:fill="auto"/>
            <w:noWrap/>
            <w:vAlign w:val="center"/>
          </w:tcPr>
          <w:p w:rsidR="00CC4963" w:rsidRPr="00BB30E5" w:rsidRDefault="00CC4963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CC4963" w:rsidRPr="00BB30E5" w:rsidRDefault="00CC4963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CC4963" w:rsidP="00910F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CC4963" w:rsidRPr="00840A27" w:rsidRDefault="00E815FC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2765</w:t>
            </w:r>
            <w:r w:rsidR="0004695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,7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840A27" w:rsidRDefault="00B24D3E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62,70</w:t>
            </w:r>
          </w:p>
        </w:tc>
      </w:tr>
      <w:tr w:rsidR="00046954" w:rsidRPr="00BB30E5" w:rsidTr="000C4A6B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046954" w:rsidRPr="00BB30E5" w:rsidRDefault="00046954" w:rsidP="000C4A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046954" w:rsidRPr="00BB30E5" w:rsidRDefault="00046954" w:rsidP="000C4A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46954" w:rsidRPr="00840A27" w:rsidRDefault="00046954" w:rsidP="000C4A6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62,7</w:t>
            </w:r>
            <w:r w:rsidR="00B24D3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840A27" w:rsidRDefault="00046954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17,9</w:t>
            </w:r>
            <w:r w:rsidR="00B24D3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840A27" w:rsidRDefault="00046954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5A12E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24D3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B24D3E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376,60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46954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61,1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840A27" w:rsidRDefault="00046954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315,5</w:t>
            </w:r>
          </w:p>
        </w:tc>
      </w:tr>
      <w:tr w:rsidR="005A12E8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A12E8" w:rsidRPr="005A12E8" w:rsidRDefault="005A12E8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A12E8" w:rsidRPr="005A12E8" w:rsidRDefault="005A12E8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620" w:type="dxa"/>
            <w:shd w:val="clear" w:color="auto" w:fill="auto"/>
            <w:noWrap/>
          </w:tcPr>
          <w:p w:rsidR="005A12E8" w:rsidRPr="005A12E8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1,0</w:t>
            </w:r>
          </w:p>
        </w:tc>
      </w:tr>
      <w:tr w:rsidR="00CC4963" w:rsidRPr="00B24D3E" w:rsidTr="005A12E8">
        <w:trPr>
          <w:trHeight w:val="837"/>
        </w:trPr>
        <w:tc>
          <w:tcPr>
            <w:tcW w:w="3403" w:type="dxa"/>
            <w:shd w:val="clear" w:color="auto" w:fill="auto"/>
            <w:noWrap/>
          </w:tcPr>
          <w:p w:rsidR="00CC4963" w:rsidRPr="00B24D3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CC4963" w:rsidRPr="00B24D3E" w:rsidRDefault="00CC4963" w:rsidP="005A12E8">
            <w:pPr>
              <w:suppressAutoHyphens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24D3E" w:rsidRDefault="005A12E8" w:rsidP="005A12E8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5A12E8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24D3E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B24D3E" w:rsidRPr="00B24D3E" w:rsidRDefault="00B24D3E" w:rsidP="00B24D3E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</w:tcPr>
          <w:p w:rsidR="00B24D3E" w:rsidRPr="00B24D3E" w:rsidRDefault="00B24D3E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24D3E" w:rsidRPr="00B24D3E" w:rsidRDefault="00B24D3E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56,</w:t>
            </w:r>
            <w:r w:rsidR="00CB3851">
              <w:rPr>
                <w:rFonts w:ascii="Times New Roman" w:hAnsi="Times New Roman" w:cs="Times New Roman"/>
                <w:b/>
                <w:sz w:val="27"/>
                <w:szCs w:val="27"/>
              </w:rPr>
              <w:t>50</w:t>
            </w:r>
          </w:p>
        </w:tc>
      </w:tr>
      <w:tr w:rsidR="005A12E8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5A12E8" w:rsidRPr="00B24D3E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5A12E8" w:rsidRPr="00B24D3E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A12E8" w:rsidRPr="00B24D3E" w:rsidRDefault="00046954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51,50</w:t>
            </w:r>
          </w:p>
        </w:tc>
      </w:tr>
      <w:tr w:rsidR="00046954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046954" w:rsidRPr="00B24D3E" w:rsidRDefault="00046954" w:rsidP="000469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1 17 05000 10 0000 180</w:t>
            </w:r>
          </w:p>
        </w:tc>
        <w:tc>
          <w:tcPr>
            <w:tcW w:w="5870" w:type="dxa"/>
            <w:shd w:val="clear" w:color="auto" w:fill="auto"/>
          </w:tcPr>
          <w:p w:rsidR="00046954" w:rsidRPr="00B24D3E" w:rsidRDefault="00B24D3E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046954" w:rsidRPr="00B24D3E" w:rsidRDefault="00CB3851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6A5495" w:rsidRDefault="00B24D3E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2251,00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2 02 01001 10 0000 151</w:t>
            </w:r>
          </w:p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5A12E8" w:rsidP="00B24D3E">
            <w:pPr>
              <w:tabs>
                <w:tab w:val="center" w:pos="7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="00B24D3E">
              <w:rPr>
                <w:rFonts w:ascii="Times New Roman" w:hAnsi="Times New Roman" w:cs="Times New Roman"/>
                <w:sz w:val="27"/>
                <w:szCs w:val="27"/>
              </w:rPr>
              <w:t>1911,50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B24D3E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B24D3E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15,50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B24D3E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8B5E89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2 02 04012</w:t>
            </w:r>
            <w:r w:rsidR="00CC4963" w:rsidRPr="0026181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C496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C4963" w:rsidRPr="0026181C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C4963" w:rsidRPr="009967FE" w:rsidRDefault="00CC4963" w:rsidP="008B5E8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5E89">
              <w:rPr>
                <w:rFonts w:ascii="Times New Roman" w:hAnsi="Times New Roman" w:cs="Times New Roman"/>
                <w:sz w:val="27"/>
                <w:szCs w:val="27"/>
              </w:rPr>
              <w:t>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B24D3E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341,00</w:t>
            </w:r>
          </w:p>
        </w:tc>
      </w:tr>
      <w:tr w:rsidR="00B24D3E" w:rsidRPr="00BB30E5" w:rsidTr="005B6E63">
        <w:trPr>
          <w:trHeight w:val="1529"/>
        </w:trPr>
        <w:tc>
          <w:tcPr>
            <w:tcW w:w="3403" w:type="dxa"/>
            <w:shd w:val="clear" w:color="auto" w:fill="auto"/>
            <w:noWrap/>
          </w:tcPr>
          <w:p w:rsidR="00B24D3E" w:rsidRDefault="00B24D3E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B24D3E" w:rsidRPr="009967FE" w:rsidRDefault="00B24D3E" w:rsidP="008B5E8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</w:t>
            </w:r>
            <w:r w:rsidR="00CB3851">
              <w:rPr>
                <w:rFonts w:ascii="Times New Roman" w:hAnsi="Times New Roman" w:cs="Times New Roman"/>
                <w:sz w:val="27"/>
                <w:szCs w:val="27"/>
              </w:rPr>
              <w:t xml:space="preserve">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B24D3E" w:rsidRDefault="00CB3851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-68,80</w:t>
            </w:r>
          </w:p>
        </w:tc>
      </w:tr>
      <w:tr w:rsidR="00CC4963" w:rsidRPr="00BB30E5" w:rsidTr="005A12E8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5B6E63" w:rsidRDefault="008B5E89" w:rsidP="00B24D3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</w:t>
            </w:r>
            <w:r w:rsidR="005B6E63"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2 765,7</w:t>
            </w:r>
          </w:p>
        </w:tc>
      </w:tr>
    </w:tbl>
    <w:p w:rsidR="00491D10" w:rsidRDefault="00491D10" w:rsidP="00491D10">
      <w:pPr>
        <w:rPr>
          <w:b/>
          <w:sz w:val="28"/>
          <w:szCs w:val="28"/>
        </w:rPr>
      </w:pP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CC4963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F802FC" w:rsidP="00FA42A6">
      <w:pPr>
        <w:ind w:left="6350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3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C278C7" w:rsidRPr="00C278C7" w:rsidRDefault="00C278C7" w:rsidP="00C278C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08.07.2016 г. №21а </w:t>
      </w:r>
    </w:p>
    <w:p w:rsidR="00F802FC" w:rsidRPr="00F802FC" w:rsidRDefault="00F802FC" w:rsidP="00F802FC">
      <w:pPr>
        <w:tabs>
          <w:tab w:val="left" w:pos="8115"/>
        </w:tabs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Исполнение расходов бюджета </w:t>
      </w:r>
      <w:proofErr w:type="spellStart"/>
      <w:r w:rsidRPr="00F802FC">
        <w:rPr>
          <w:rFonts w:ascii="Times New Roman" w:hAnsi="Times New Roman" w:cs="Times New Roman"/>
          <w:b/>
          <w:bCs/>
          <w:sz w:val="27"/>
          <w:szCs w:val="27"/>
        </w:rPr>
        <w:t>Старошешишминского</w:t>
      </w:r>
      <w:proofErr w:type="spellEnd"/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Нижнекамского муниципальног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о района Республики Татарстан на </w:t>
      </w:r>
      <w:r w:rsidR="00CB3851">
        <w:rPr>
          <w:rFonts w:ascii="Times New Roman" w:hAnsi="Times New Roman" w:cs="Times New Roman"/>
          <w:b/>
          <w:bCs/>
          <w:sz w:val="27"/>
          <w:szCs w:val="27"/>
        </w:rPr>
        <w:t>полугодие 2016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>од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 по разделам и подразделам классификации расходов бюджета</w:t>
      </w:r>
    </w:p>
    <w:p w:rsidR="00CC4963" w:rsidRPr="00FA42A6" w:rsidRDefault="00CC4963" w:rsidP="00F802FC">
      <w:pPr>
        <w:tabs>
          <w:tab w:val="left" w:pos="8115"/>
        </w:tabs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2F1476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5000" w:type="pct"/>
        <w:tblLayout w:type="fixed"/>
        <w:tblLook w:val="01E0"/>
      </w:tblPr>
      <w:tblGrid>
        <w:gridCol w:w="5009"/>
        <w:gridCol w:w="723"/>
        <w:gridCol w:w="672"/>
        <w:gridCol w:w="1642"/>
        <w:gridCol w:w="894"/>
        <w:gridCol w:w="2048"/>
      </w:tblGrid>
      <w:tr w:rsidR="00FA42A6" w:rsidRPr="007B14BE" w:rsidTr="00090182">
        <w:trPr>
          <w:trHeight w:val="480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2F147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2F147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FA42A6" w:rsidRPr="007B14BE" w:rsidTr="00090182">
        <w:trPr>
          <w:trHeight w:val="24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ind w:left="6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CB3851">
            <w:pPr>
              <w:spacing w:after="240" w:line="240" w:lineRule="auto"/>
              <w:ind w:left="-131"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975,36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CB385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222</w:t>
            </w:r>
            <w:r w:rsidR="00FA42A6" w:rsidRPr="007B14B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400,50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5B6E63" w:rsidRDefault="005B6E63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352,4</w:t>
            </w:r>
            <w:r w:rsidR="005B6E63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FA42A6" w:rsidRPr="007B14BE" w:rsidTr="00090182">
        <w:trPr>
          <w:trHeight w:val="1444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232,35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75,93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Непрограммные</w:t>
            </w:r>
            <w:proofErr w:type="spellEnd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48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Национальная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FA42A6"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,00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 полномочий по первичному воинскому учету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</w:t>
            </w:r>
            <w:r w:rsidR="00FA42A6"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91185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269,9</w:t>
            </w:r>
            <w:r w:rsidR="00FA42A6"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Добровольна пожарная охрана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269,90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527,50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385,60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141,90</w:t>
            </w:r>
          </w:p>
        </w:tc>
      </w:tr>
      <w:tr w:rsidR="00FA42A6" w:rsidRPr="007B14BE" w:rsidTr="00090182">
        <w:trPr>
          <w:trHeight w:val="415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0910174460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7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4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819,50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090182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97,30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090182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679,00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</w:t>
            </w: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налолог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43,20</w:t>
            </w:r>
          </w:p>
        </w:tc>
      </w:tr>
      <w:tr w:rsidR="00FA42A6" w:rsidRPr="007B14BE" w:rsidTr="00090182">
        <w:trPr>
          <w:trHeight w:val="88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5B6E63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2 592,26</w:t>
            </w:r>
          </w:p>
        </w:tc>
      </w:tr>
    </w:tbl>
    <w:p w:rsidR="00CC4963" w:rsidRDefault="00CC4963" w:rsidP="00CC4963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CC4963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5B6E63" w:rsidRDefault="005B6E63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F802FC" w:rsidP="00CC4963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2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C278C7" w:rsidRDefault="00C278C7" w:rsidP="00C278C7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C278C7" w:rsidRPr="00BB30E5" w:rsidRDefault="00C278C7" w:rsidP="00C278C7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08.07.2016 г. №21а </w:t>
      </w:r>
    </w:p>
    <w:p w:rsidR="00C278C7" w:rsidRDefault="00C278C7" w:rsidP="00CC49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</w:p>
    <w:p w:rsidR="00CC4963" w:rsidRPr="00BB30E5" w:rsidRDefault="00CC4963" w:rsidP="00CC49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CC4963" w:rsidRPr="00BB30E5" w:rsidRDefault="00CC4963" w:rsidP="00CC49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5B6E63">
        <w:rPr>
          <w:rFonts w:ascii="Times New Roman" w:hAnsi="Times New Roman" w:cs="Times New Roman"/>
          <w:b/>
          <w:bCs/>
          <w:sz w:val="27"/>
          <w:szCs w:val="27"/>
        </w:rPr>
        <w:t xml:space="preserve">полугодие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5B6E63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tbl>
      <w:tblPr>
        <w:tblpPr w:leftFromText="180" w:rightFromText="180" w:vertAnchor="text" w:horzAnchor="margin" w:tblpY="441"/>
        <w:tblW w:w="5000" w:type="pct"/>
        <w:tblLayout w:type="fixed"/>
        <w:tblLook w:val="01E0"/>
      </w:tblPr>
      <w:tblGrid>
        <w:gridCol w:w="4700"/>
        <w:gridCol w:w="679"/>
        <w:gridCol w:w="679"/>
        <w:gridCol w:w="631"/>
        <w:gridCol w:w="1642"/>
        <w:gridCol w:w="738"/>
        <w:gridCol w:w="1919"/>
      </w:tblGrid>
      <w:tr w:rsidR="005B6E63" w:rsidRPr="007B14BE" w:rsidTr="005B6E63">
        <w:trPr>
          <w:trHeight w:val="480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5B6E63" w:rsidRPr="007B14BE" w:rsidTr="005B6E63">
        <w:trPr>
          <w:trHeight w:val="24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ind w:left="6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ind w:left="-131"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975,36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222</w:t>
            </w: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5B6E63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400,50</w:t>
            </w:r>
          </w:p>
        </w:tc>
      </w:tr>
      <w:tr w:rsidR="005B6E63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5B6E63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5B6E63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5B6E63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5B6E63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5B6E63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5B6E63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5B6E63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352,4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5B6E63" w:rsidRPr="007B14BE" w:rsidTr="005B6E63">
        <w:trPr>
          <w:trHeight w:val="1444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232,35</w:t>
            </w:r>
          </w:p>
        </w:tc>
      </w:tr>
      <w:tr w:rsidR="005B6E63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5B6E63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5B6E63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75,93</w:t>
            </w:r>
          </w:p>
        </w:tc>
      </w:tr>
      <w:tr w:rsidR="005B6E63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Непрограммные</w:t>
            </w:r>
            <w:proofErr w:type="spellEnd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5B6E63" w:rsidRPr="007B14BE" w:rsidTr="005B6E63">
        <w:trPr>
          <w:trHeight w:val="48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Национальная оборона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,00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 полномочий по первичному воинскому учету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</w:t>
            </w: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269,9</w:t>
            </w: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Добровольна пожарная охрана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269,90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527,50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385,60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141,90</w:t>
            </w:r>
          </w:p>
        </w:tc>
      </w:tr>
      <w:tr w:rsidR="005B6E63" w:rsidRPr="007B14BE" w:rsidTr="005B6E63">
        <w:trPr>
          <w:trHeight w:val="415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0910174460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0,00</w:t>
            </w:r>
          </w:p>
        </w:tc>
      </w:tr>
      <w:tr w:rsidR="005B6E63" w:rsidRPr="007B14BE" w:rsidTr="005B6E63">
        <w:trPr>
          <w:trHeight w:val="70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5B6E63" w:rsidRPr="007B14BE" w:rsidTr="005B6E63">
        <w:trPr>
          <w:trHeight w:val="40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819,50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090182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97,30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090182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679,00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</w:tr>
      <w:tr w:rsidR="005B6E63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</w:t>
            </w: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налолог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43,20</w:t>
            </w:r>
          </w:p>
        </w:tc>
      </w:tr>
      <w:tr w:rsidR="005B6E63" w:rsidRPr="007B14BE" w:rsidTr="005B6E63">
        <w:trPr>
          <w:trHeight w:val="88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2 592,26</w:t>
            </w:r>
          </w:p>
        </w:tc>
      </w:tr>
    </w:tbl>
    <w:p w:rsidR="002F1476" w:rsidRDefault="002F1476" w:rsidP="005B6E63">
      <w:pPr>
        <w:ind w:left="920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</w:p>
    <w:p w:rsidR="00CC4963" w:rsidRDefault="00CC4963" w:rsidP="00CC4963">
      <w:pPr>
        <w:tabs>
          <w:tab w:val="left" w:pos="1035"/>
        </w:tabs>
        <w:rPr>
          <w:rFonts w:ascii="Times New Roman" w:hAnsi="Times New Roman" w:cs="Times New Roman"/>
          <w:b/>
          <w:bCs/>
          <w:sz w:val="27"/>
          <w:szCs w:val="27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Pr="00B50CA5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7909" w:rsidRPr="00B50CA5" w:rsidSect="002F1476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CA5"/>
    <w:rsid w:val="00046954"/>
    <w:rsid w:val="00090182"/>
    <w:rsid w:val="001F7909"/>
    <w:rsid w:val="002940B6"/>
    <w:rsid w:val="002F1476"/>
    <w:rsid w:val="003244AD"/>
    <w:rsid w:val="003558A8"/>
    <w:rsid w:val="003B4B33"/>
    <w:rsid w:val="003B7CDE"/>
    <w:rsid w:val="003E5D50"/>
    <w:rsid w:val="0042364E"/>
    <w:rsid w:val="00436129"/>
    <w:rsid w:val="00491D10"/>
    <w:rsid w:val="004B3F68"/>
    <w:rsid w:val="00507632"/>
    <w:rsid w:val="00512953"/>
    <w:rsid w:val="005A12E8"/>
    <w:rsid w:val="005B6E63"/>
    <w:rsid w:val="005B796E"/>
    <w:rsid w:val="006A3C90"/>
    <w:rsid w:val="006B2D58"/>
    <w:rsid w:val="00780DED"/>
    <w:rsid w:val="007B62BB"/>
    <w:rsid w:val="00840A27"/>
    <w:rsid w:val="008B5E89"/>
    <w:rsid w:val="00907DAB"/>
    <w:rsid w:val="00910F66"/>
    <w:rsid w:val="0091185A"/>
    <w:rsid w:val="009259C4"/>
    <w:rsid w:val="00A33054"/>
    <w:rsid w:val="00A6070D"/>
    <w:rsid w:val="00AA6F2D"/>
    <w:rsid w:val="00AD5D6C"/>
    <w:rsid w:val="00B24D3E"/>
    <w:rsid w:val="00B50CA5"/>
    <w:rsid w:val="00C278C7"/>
    <w:rsid w:val="00C97A2F"/>
    <w:rsid w:val="00CB3851"/>
    <w:rsid w:val="00CC4963"/>
    <w:rsid w:val="00D175D0"/>
    <w:rsid w:val="00D36649"/>
    <w:rsid w:val="00DD6143"/>
    <w:rsid w:val="00DE556A"/>
    <w:rsid w:val="00DF7FB6"/>
    <w:rsid w:val="00E674B9"/>
    <w:rsid w:val="00E815FC"/>
    <w:rsid w:val="00F13CAD"/>
    <w:rsid w:val="00F730D4"/>
    <w:rsid w:val="00F802FC"/>
    <w:rsid w:val="00FA42A6"/>
    <w:rsid w:val="00FD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2016-08-09T10:24:00Z</cp:lastPrinted>
  <dcterms:created xsi:type="dcterms:W3CDTF">2016-04-22T04:27:00Z</dcterms:created>
  <dcterms:modified xsi:type="dcterms:W3CDTF">2017-05-30T12:03:00Z</dcterms:modified>
</cp:coreProperties>
</file>